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0E3AFC">
        <w:rPr>
          <w:rFonts w:ascii="Arial" w:hAnsi="Arial" w:cs="Arial"/>
          <w:sz w:val="22"/>
          <w:szCs w:val="22"/>
          <w:lang w:eastAsia="zh-CN"/>
        </w:rPr>
        <w:t>f</w:t>
      </w:r>
      <w:r w:rsidR="009708A2" w:rsidRPr="009708A2">
        <w:rPr>
          <w:rFonts w:ascii="Arial" w:hAnsi="Arial" w:cs="Arial"/>
          <w:sz w:val="22"/>
          <w:szCs w:val="22"/>
        </w:rPr>
        <w:t>ornitura di</w:t>
      </w:r>
      <w:r w:rsidR="00131F79">
        <w:rPr>
          <w:rFonts w:ascii="Arial" w:hAnsi="Arial" w:cs="Arial"/>
          <w:sz w:val="22"/>
          <w:szCs w:val="22"/>
        </w:rPr>
        <w:t xml:space="preserve"> re</w:t>
      </w:r>
      <w:r w:rsidR="00C607AF">
        <w:rPr>
          <w:rFonts w:ascii="Arial" w:hAnsi="Arial" w:cs="Arial"/>
          <w:sz w:val="22"/>
          <w:szCs w:val="22"/>
        </w:rPr>
        <w:t>a</w:t>
      </w:r>
      <w:r w:rsidR="000E3AFC">
        <w:rPr>
          <w:rFonts w:ascii="Arial" w:hAnsi="Arial" w:cs="Arial"/>
          <w:sz w:val="22"/>
          <w:szCs w:val="22"/>
        </w:rPr>
        <w:t>genti, primer</w:t>
      </w:r>
      <w:r w:rsidR="00C607AF">
        <w:rPr>
          <w:rFonts w:ascii="Arial" w:hAnsi="Arial" w:cs="Arial"/>
          <w:sz w:val="22"/>
          <w:szCs w:val="22"/>
        </w:rPr>
        <w:t xml:space="preserve"> e material</w:t>
      </w:r>
      <w:r w:rsidR="000E3AFC">
        <w:rPr>
          <w:rFonts w:ascii="Arial" w:hAnsi="Arial" w:cs="Arial"/>
          <w:sz w:val="22"/>
          <w:szCs w:val="22"/>
        </w:rPr>
        <w:t>e</w:t>
      </w:r>
      <w:r w:rsidR="00C607AF">
        <w:rPr>
          <w:rFonts w:ascii="Arial" w:hAnsi="Arial" w:cs="Arial"/>
          <w:sz w:val="22"/>
          <w:szCs w:val="22"/>
        </w:rPr>
        <w:t xml:space="preserve"> di laboratorio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</w:t>
      </w:r>
      <w:r w:rsidR="00C607AF">
        <w:rPr>
          <w:rFonts w:ascii="Arial" w:hAnsi="Arial" w:cs="Arial"/>
          <w:b/>
          <w:sz w:val="22"/>
          <w:szCs w:val="22"/>
          <w:lang w:eastAsia="zh-CN"/>
        </w:rPr>
        <w:t>7</w:t>
      </w:r>
      <w:r w:rsidR="000E3AFC">
        <w:rPr>
          <w:rFonts w:ascii="Arial" w:hAnsi="Arial" w:cs="Arial"/>
          <w:b/>
          <w:sz w:val="22"/>
          <w:szCs w:val="22"/>
          <w:lang w:eastAsia="zh-CN"/>
        </w:rPr>
        <w:t>5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0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</w:t>
      </w:r>
      <w:bookmarkStart w:id="1" w:name="_GoBack"/>
      <w:bookmarkEnd w:id="1"/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C607AF">
        <w:rPr>
          <w:rFonts w:ascii="Arial" w:hAnsi="Arial" w:cs="Arial"/>
          <w:sz w:val="22"/>
          <w:szCs w:val="22"/>
        </w:rPr>
        <w:t>Medicina del Lavoro</w:t>
      </w:r>
      <w:r w:rsidR="00A91E53">
        <w:rPr>
          <w:rFonts w:ascii="Arial" w:hAnsi="Arial" w:cs="Arial"/>
          <w:sz w:val="22"/>
          <w:szCs w:val="22"/>
        </w:rPr>
        <w:t xml:space="preserve"> </w:t>
      </w:r>
      <w:r w:rsidRPr="009708A2">
        <w:rPr>
          <w:rFonts w:ascii="Arial" w:hAnsi="Arial" w:cs="Arial"/>
          <w:sz w:val="22"/>
          <w:szCs w:val="22"/>
        </w:rPr>
        <w:t>a carico del Finanziamento</w:t>
      </w:r>
      <w:r w:rsidR="00A91E53" w:rsidRPr="00A91E53">
        <w:t xml:space="preserve"> </w:t>
      </w:r>
      <w:r w:rsidR="00C607AF" w:rsidRPr="00C607AF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NextGenerationEU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“An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integrated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genomic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epidemiological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and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toxicological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approach to soft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tissue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sarcoma” - PNRR-TR1-2023-12377497 - DGRV n. 519 del 14/05/2024 -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Del.DG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n. 2037 del 18/10/2024 </w:t>
      </w:r>
      <w:r w:rsidR="00A91E53" w:rsidRPr="00A91E53">
        <w:rPr>
          <w:rFonts w:ascii="Arial" w:hAnsi="Arial" w:cs="Arial"/>
          <w:sz w:val="22"/>
          <w:szCs w:val="22"/>
        </w:rPr>
        <w:t xml:space="preserve">  CUP </w:t>
      </w:r>
      <w:r w:rsidR="00C607AF" w:rsidRPr="00C607AF">
        <w:rPr>
          <w:rFonts w:ascii="Arial" w:hAnsi="Arial" w:cs="Arial"/>
          <w:sz w:val="22"/>
          <w:szCs w:val="22"/>
        </w:rPr>
        <w:t>I93C24000160006</w:t>
      </w:r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82BC7"/>
    <w:rsid w:val="000C3F5D"/>
    <w:rsid w:val="000E3AFC"/>
    <w:rsid w:val="0010449C"/>
    <w:rsid w:val="00125231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C0DDF"/>
    <w:rsid w:val="00BF6598"/>
    <w:rsid w:val="00C607AF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A1BA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31</cp:revision>
  <cp:lastPrinted>2018-09-04T07:48:00Z</cp:lastPrinted>
  <dcterms:created xsi:type="dcterms:W3CDTF">2024-08-06T10:10:00Z</dcterms:created>
  <dcterms:modified xsi:type="dcterms:W3CDTF">2026-08-21T09:47:00Z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